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47D" w:rsidRPr="00400153" w:rsidRDefault="00F4047D" w:rsidP="00F4047D">
      <w:pPr>
        <w:jc w:val="both"/>
        <w:rPr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10 ТӘЖІРИБЕЛІК САБАҚ «АУДАН ӘКІМІНІҢ (ЖЕРГІЛІКТІ АТҚАРУШЫ ОРГАН) ҚҰЗЫРЕТІ»</w:t>
      </w:r>
    </w:p>
    <w:p w:rsidR="00F4047D" w:rsidRDefault="00F4047D" w:rsidP="00F4047D">
      <w:pPr>
        <w:ind w:firstLine="400"/>
        <w:jc w:val="both"/>
        <w:rPr>
          <w:rStyle w:val="s0"/>
          <w:lang w:val="kk-KZ"/>
        </w:rPr>
      </w:pPr>
    </w:p>
    <w:p w:rsidR="00F4047D" w:rsidRPr="00FD0EF4" w:rsidRDefault="00F4047D" w:rsidP="00F4047D">
      <w:pPr>
        <w:jc w:val="both"/>
        <w:rPr>
          <w:rStyle w:val="s0"/>
          <w:lang w:val="kk-KZ"/>
        </w:rPr>
      </w:pPr>
      <w:r>
        <w:rPr>
          <w:rStyle w:val="s0"/>
          <w:lang w:val="kk-KZ"/>
        </w:rPr>
        <w:tab/>
        <w:t>10</w:t>
      </w:r>
      <w:r w:rsidRPr="00FD0EF4">
        <w:rPr>
          <w:rStyle w:val="s0"/>
          <w:lang w:val="kk-KZ"/>
        </w:rPr>
        <w:t xml:space="preserve">.1 </w:t>
      </w:r>
      <w:r w:rsidRPr="00FD0EF4">
        <w:rPr>
          <w:sz w:val="28"/>
          <w:szCs w:val="28"/>
          <w:lang w:val="kk-KZ"/>
        </w:rPr>
        <w:t>Жер Кодексінің 17 бабымен танысу</w:t>
      </w:r>
      <w:r w:rsidRPr="00FD0EF4">
        <w:rPr>
          <w:lang w:val="kk-KZ"/>
        </w:rPr>
        <w:t>.</w:t>
      </w:r>
    </w:p>
    <w:p w:rsidR="00F4047D" w:rsidRPr="000F2DCF" w:rsidRDefault="00F4047D" w:rsidP="00F4047D">
      <w:pPr>
        <w:ind w:firstLine="400"/>
        <w:jc w:val="both"/>
        <w:rPr>
          <w:sz w:val="28"/>
          <w:szCs w:val="28"/>
          <w:lang w:val="kk-KZ"/>
        </w:rPr>
      </w:pPr>
      <w:r w:rsidRPr="000F2DCF">
        <w:rPr>
          <w:sz w:val="28"/>
          <w:szCs w:val="28"/>
          <w:lang w:val="kk-KZ"/>
        </w:rPr>
        <w:t xml:space="preserve">Елдi мекендер жерiн қоспағанда, аудан шекарасының шегiнде жер қатынастарын реттеу саласында аудандық (қалалардағы аудандардан басқа) атқарушы органның құзыретiне мыналар жатады: </w:t>
      </w:r>
    </w:p>
    <w:p w:rsidR="00F4047D" w:rsidRPr="00A163B9" w:rsidRDefault="00F4047D" w:rsidP="00F4047D">
      <w:pPr>
        <w:ind w:firstLine="400"/>
        <w:jc w:val="both"/>
        <w:rPr>
          <w:sz w:val="28"/>
          <w:szCs w:val="28"/>
          <w:lang w:val="kk-KZ"/>
        </w:rPr>
      </w:pPr>
      <w:r w:rsidRPr="00A163B9">
        <w:rPr>
          <w:sz w:val="28"/>
          <w:szCs w:val="28"/>
          <w:lang w:val="kk-KZ"/>
        </w:rPr>
        <w:t xml:space="preserve">1) жер учаскелерiн жеке меншiкке және жер пайдалануға беру; 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bookmarkStart w:id="0" w:name="sub1002026440"/>
      <w:r>
        <w:rPr>
          <w:rStyle w:val="s0"/>
          <w:lang w:val="kk-KZ"/>
        </w:rPr>
        <w:t>2</w:t>
      </w:r>
      <w:r w:rsidRPr="00B74C1F">
        <w:rPr>
          <w:rStyle w:val="s0"/>
          <w:lang w:val="kk-KZ"/>
        </w:rPr>
        <w:t>) жер қойнауын мемлекеттік геологиялық зерделеумен және барлаумен байланысты жер қойнауын пайдалану мақсаттары үшін жер учаскелерін беру;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B74C1F">
        <w:rPr>
          <w:sz w:val="28"/>
          <w:szCs w:val="28"/>
          <w:lang w:val="kk-KZ"/>
        </w:rPr>
        <w:t xml:space="preserve">) </w:t>
      </w:r>
      <w:r w:rsidRPr="00B74C1F">
        <w:rPr>
          <w:rStyle w:val="s0"/>
          <w:lang w:val="kk-KZ"/>
        </w:rPr>
        <w:t>жер учаскелерін алып қою, соның ішінде мемлекет мұқтажы үшін алып қою</w:t>
      </w:r>
      <w:r w:rsidRPr="00B74C1F">
        <w:rPr>
          <w:sz w:val="28"/>
          <w:szCs w:val="28"/>
          <w:lang w:val="kk-KZ"/>
        </w:rPr>
        <w:t xml:space="preserve">; 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B74C1F">
        <w:rPr>
          <w:sz w:val="28"/>
          <w:szCs w:val="28"/>
          <w:lang w:val="kk-KZ"/>
        </w:rPr>
        <w:t xml:space="preserve">) басқа да табиғат қорғау шараларының кешенiнде жердi ұтымды пайдалану, топырақ құнарлылығын арттыру, жер ресурстарын қорғау жөніндегі аудандық бағдарламаларды әзiрлеп, тиiстi өкiлдi органның бекітуiне енгізу және олардың орындалуын қамтамасыз ету; 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 w:rsidRPr="00B74C1F">
        <w:rPr>
          <w:sz w:val="28"/>
          <w:szCs w:val="28"/>
          <w:lang w:val="kk-KZ"/>
        </w:rPr>
        <w:t xml:space="preserve">4) ауылдық (селолық) атқарушы органдардың құзырына берiлген ауыл шаруашылығы алқаптарын қоса алғанда, елдi мекендер аумағында жер-шаруашылық орналастыру </w:t>
      </w:r>
      <w:r w:rsidRPr="00B74C1F">
        <w:rPr>
          <w:rStyle w:val="s0"/>
          <w:lang w:val="kk-KZ"/>
        </w:rPr>
        <w:t xml:space="preserve">жобаларын </w:t>
      </w:r>
      <w:r w:rsidRPr="00B74C1F">
        <w:rPr>
          <w:sz w:val="28"/>
          <w:szCs w:val="28"/>
          <w:lang w:val="kk-KZ"/>
        </w:rPr>
        <w:t xml:space="preserve">тиiстi өкiлдi органның бекітуiне әзiрлеу және олардың орындалуын қамтамасыз ету; 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rStyle w:val="s0"/>
          <w:lang w:val="kk-KZ"/>
        </w:rPr>
        <w:t>5</w:t>
      </w:r>
      <w:r w:rsidRPr="00B74C1F">
        <w:rPr>
          <w:rStyle w:val="s0"/>
          <w:lang w:val="kk-KZ"/>
        </w:rPr>
        <w:t>) жерді резервте қалдыру;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B74C1F">
        <w:rPr>
          <w:sz w:val="28"/>
          <w:szCs w:val="28"/>
          <w:lang w:val="kk-KZ"/>
        </w:rPr>
        <w:t xml:space="preserve">) iздестiру жұмыстары үшiн жер учаскесiн пайдалануға рұқсат беру; 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rStyle w:val="s0"/>
          <w:lang w:val="kk-KZ"/>
        </w:rPr>
        <w:t>7</w:t>
      </w:r>
      <w:r w:rsidRPr="00B74C1F">
        <w:rPr>
          <w:rStyle w:val="s0"/>
          <w:lang w:val="kk-KZ"/>
        </w:rPr>
        <w:t>) қауымдық сервитуттар белгілеу;</w:t>
      </w:r>
    </w:p>
    <w:bookmarkEnd w:id="0"/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rStyle w:val="s0"/>
          <w:lang w:val="kk-KZ"/>
        </w:rPr>
        <w:t>8</w:t>
      </w:r>
      <w:r w:rsidRPr="00B74C1F">
        <w:rPr>
          <w:rStyle w:val="s0"/>
          <w:lang w:val="kk-KZ"/>
        </w:rPr>
        <w:t>) елдi мекендердің аумақтарын жер-шаруашылық орналастырудың бекітілген жобаларын тұрғындар үшін қолжетімді орындардағы арнаулы ақпараттық стендтерде орналастыру;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B74C1F">
        <w:rPr>
          <w:sz w:val="28"/>
          <w:szCs w:val="28"/>
          <w:lang w:val="kk-KZ"/>
        </w:rPr>
        <w:t xml:space="preserve">) арнайы жер қорын құру; 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bookmarkStart w:id="1" w:name="sub1000430382"/>
      <w:r>
        <w:rPr>
          <w:rStyle w:val="s0"/>
          <w:lang w:val="kk-KZ"/>
        </w:rPr>
        <w:t>10</w:t>
      </w:r>
      <w:r w:rsidRPr="00B74C1F">
        <w:rPr>
          <w:rStyle w:val="s0"/>
          <w:lang w:val="kk-KZ"/>
        </w:rPr>
        <w:t>) жерді аймақтарға бөлу жобаларын (схемаларын) ауданның өкілді органына бекітуге табыс ету;</w:t>
      </w:r>
    </w:p>
    <w:bookmarkEnd w:id="1"/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rStyle w:val="s0"/>
          <w:lang w:val="kk-KZ"/>
        </w:rPr>
        <w:t>11</w:t>
      </w:r>
      <w:r w:rsidRPr="00B74C1F">
        <w:rPr>
          <w:rStyle w:val="s0"/>
          <w:lang w:val="kk-KZ"/>
        </w:rPr>
        <w:t>) жерді аймақтарға бөлу жобалары (схемалары) негізінде жердің нысаналы мақсатының жіктемесін бекіту;</w:t>
      </w:r>
    </w:p>
    <w:p w:rsidR="00F4047D" w:rsidRPr="00B74C1F" w:rsidRDefault="00F4047D" w:rsidP="00F4047D">
      <w:pPr>
        <w:ind w:firstLine="400"/>
        <w:jc w:val="both"/>
        <w:rPr>
          <w:sz w:val="28"/>
          <w:szCs w:val="28"/>
          <w:lang w:val="kk-KZ"/>
        </w:rPr>
      </w:pPr>
      <w:r w:rsidRPr="00B74C1F">
        <w:rPr>
          <w:rStyle w:val="s0"/>
          <w:lang w:val="kk-KZ"/>
        </w:rPr>
        <w:t>1</w:t>
      </w:r>
      <w:r>
        <w:rPr>
          <w:rStyle w:val="s0"/>
          <w:lang w:val="kk-KZ"/>
        </w:rPr>
        <w:t>2</w:t>
      </w:r>
      <w:r w:rsidRPr="00B74C1F">
        <w:rPr>
          <w:rStyle w:val="s0"/>
          <w:lang w:val="kk-KZ"/>
        </w:rPr>
        <w:t>)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асыру.</w:t>
      </w:r>
    </w:p>
    <w:p w:rsidR="00F4047D" w:rsidRDefault="00F4047D" w:rsidP="00F4047D">
      <w:pPr>
        <w:ind w:firstLine="400"/>
        <w:jc w:val="both"/>
        <w:rPr>
          <w:sz w:val="28"/>
          <w:szCs w:val="28"/>
          <w:lang w:val="kk-KZ"/>
        </w:rPr>
      </w:pPr>
      <w:r w:rsidRPr="00B74C1F">
        <w:rPr>
          <w:sz w:val="28"/>
          <w:szCs w:val="28"/>
          <w:lang w:val="kk-KZ"/>
        </w:rPr>
        <w:t> </w:t>
      </w:r>
    </w:p>
    <w:p w:rsidR="00F4047D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10.2 Тақырып бойынша сұрақтар </w:t>
      </w:r>
    </w:p>
    <w:p w:rsidR="00F4047D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Аудандық атқарушы органның жер ресурстарын басқарудағы ролі</w:t>
      </w:r>
    </w:p>
    <w:p w:rsidR="00F4047D" w:rsidRPr="00FD0EF4" w:rsidRDefault="00F4047D" w:rsidP="00F4047D">
      <w:pPr>
        <w:ind w:firstLine="4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Зайсан ауданы әкімідігі қай мемлекеттік органға бағынышты?</w:t>
      </w:r>
    </w:p>
    <w:p w:rsidR="00536241" w:rsidRPr="00F4047D" w:rsidRDefault="00F4047D">
      <w:pPr>
        <w:rPr>
          <w:lang w:val="kk-KZ"/>
        </w:rPr>
      </w:pPr>
      <w:bookmarkStart w:id="2" w:name="_GoBack"/>
      <w:bookmarkEnd w:id="2"/>
    </w:p>
    <w:sectPr w:rsidR="00536241" w:rsidRPr="00F404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400"/>
    <w:rsid w:val="00120400"/>
    <w:rsid w:val="00303F8C"/>
    <w:rsid w:val="00E637C0"/>
    <w:rsid w:val="00F40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F4047D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F4047D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2016-02-20T05:38:00Z</dcterms:created>
  <dcterms:modified xsi:type="dcterms:W3CDTF">2016-02-20T05:42:00Z</dcterms:modified>
</cp:coreProperties>
</file>